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8A30" w14:textId="7E230D7F" w:rsidR="00175511" w:rsidRDefault="00000000">
      <w:pPr>
        <w:ind w:firstLineChars="300" w:firstLine="843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</w:t>
      </w:r>
      <w:r w:rsidR="00096203">
        <w:rPr>
          <w:rFonts w:hint="eastAsia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</w:rPr>
        <w:t>年丽水学院音乐同等学历硕士研究生招生考试加试科目</w:t>
      </w:r>
      <w:r>
        <w:rPr>
          <w:rFonts w:hint="eastAsia"/>
          <w:sz w:val="28"/>
          <w:szCs w:val="28"/>
        </w:rPr>
        <w:t xml:space="preserve"> </w:t>
      </w:r>
    </w:p>
    <w:p w14:paraId="3490B888" w14:textId="77777777" w:rsidR="00175511" w:rsidRDefault="00000000">
      <w:pPr>
        <w:ind w:firstLineChars="1100" w:firstLine="309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视唱练耳考试大纲</w:t>
      </w:r>
    </w:p>
    <w:p w14:paraId="00BD25B1" w14:textId="77777777" w:rsidR="00175511" w:rsidRDefault="00000000">
      <w:pPr>
        <w:spacing w:line="360" w:lineRule="auto"/>
        <w:rPr>
          <w:b/>
          <w:bCs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b/>
          <w:bCs/>
          <w:sz w:val="24"/>
        </w:rPr>
        <w:t>一、考试内容</w:t>
      </w:r>
    </w:p>
    <w:p w14:paraId="7E110DC1" w14:textId="77777777" w:rsidR="00175511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学科是普通高等学校音乐学本科专业的一门必修课程，具有基础理论和基本技能相结合的学科特点。涵盖有关音乐基本理论和识谱、听音等基础技能，发展音乐认知、表现和音乐审美能力，对全面提高学生的音乐素质与理论修养起到重要的作用。研究生入学考试大纲也将以此为据，通过视唱面试考查考生准确理解和表达各类音乐术语、表情记号、乐句、分句、音准、节奏及速度等识谱能力；通过听力笔试考查考生听觉判断、记忆、分析、听写歌曲及器乐曲片断中基本音乐要素（如音值、音强、音高、音色、调式、调性、和声、织体等）的能力。</w:t>
      </w:r>
    </w:p>
    <w:p w14:paraId="7F81794C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考试分为面试与笔试。</w:t>
      </w:r>
    </w:p>
    <w:p w14:paraId="230452C6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面试内容：</w:t>
      </w:r>
    </w:p>
    <w:p w14:paraId="33B89EF1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模唱：单音、旋律音程、和声音程、四种三和弦原位及其转位；</w:t>
      </w:r>
    </w:p>
    <w:p w14:paraId="578D07D3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．即兴视唱：简谱或五线谱记谱；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条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小节旋律：调号为</w:t>
      </w:r>
      <w:r>
        <w:rPr>
          <w:rFonts w:hint="eastAsia"/>
          <w:sz w:val="24"/>
        </w:rPr>
        <w:t xml:space="preserve"> 2 </w:t>
      </w:r>
      <w:r>
        <w:rPr>
          <w:rFonts w:hint="eastAsia"/>
          <w:sz w:val="24"/>
        </w:rPr>
        <w:t>升二降；提供标准音</w:t>
      </w:r>
      <w:r>
        <w:rPr>
          <w:rFonts w:hint="eastAsia"/>
          <w:sz w:val="24"/>
        </w:rPr>
        <w:t xml:space="preserve"> a </w:t>
      </w:r>
      <w:r>
        <w:rPr>
          <w:rFonts w:hint="eastAsia"/>
          <w:sz w:val="24"/>
        </w:rPr>
        <w:t>参照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。听力笔试内容：</w:t>
      </w:r>
    </w:p>
    <w:p w14:paraId="64B6223F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单音</w:t>
      </w:r>
    </w:p>
    <w:p w14:paraId="714D95D7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旋律音组：三音组、五音组</w:t>
      </w:r>
    </w:p>
    <w:p w14:paraId="0B873F78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音程：旋律、和声音程（八度内含八度）</w:t>
      </w:r>
    </w:p>
    <w:p w14:paraId="299D5CEA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．和弦：四种三和弦原位及其转位，属七和弦的原位及其转位</w:t>
      </w:r>
    </w:p>
    <w:p w14:paraId="6076BF5A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．节奏：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小节单声部</w:t>
      </w:r>
    </w:p>
    <w:p w14:paraId="48B8DDBA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．旋律：高音谱表：单旋律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小节；调号为二升二降；</w:t>
      </w:r>
    </w:p>
    <w:p w14:paraId="4EC243ED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采取笔方式，使用五线谱记谱，提供标准音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参照。</w:t>
      </w:r>
    </w:p>
    <w:p w14:paraId="78C43860" w14:textId="77777777" w:rsidR="00175511" w:rsidRDefault="0000000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二、参考书目</w:t>
      </w:r>
    </w:p>
    <w:p w14:paraId="106E5D9E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许</w:t>
      </w:r>
      <w:proofErr w:type="gramStart"/>
      <w:r>
        <w:rPr>
          <w:rFonts w:hint="eastAsia"/>
          <w:sz w:val="24"/>
        </w:rPr>
        <w:t>敬行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孙虹</w:t>
      </w:r>
      <w:proofErr w:type="gramEnd"/>
      <w:r>
        <w:rPr>
          <w:rFonts w:hint="eastAsia"/>
          <w:sz w:val="24"/>
        </w:rPr>
        <w:t>编著，视唱练耳［</w:t>
      </w:r>
      <w:r>
        <w:rPr>
          <w:rFonts w:hint="eastAsia"/>
          <w:sz w:val="24"/>
        </w:rPr>
        <w:t>M]</w:t>
      </w:r>
      <w:r>
        <w:rPr>
          <w:rFonts w:hint="eastAsia"/>
          <w:sz w:val="24"/>
        </w:rPr>
        <w:t>，高等教育出版社，</w:t>
      </w:r>
      <w:r>
        <w:rPr>
          <w:rFonts w:hint="eastAsia"/>
          <w:sz w:val="24"/>
        </w:rPr>
        <w:t>2000</w:t>
      </w:r>
      <w:r>
        <w:rPr>
          <w:rFonts w:hint="eastAsia"/>
          <w:sz w:val="24"/>
        </w:rPr>
        <w:t>年；</w:t>
      </w:r>
    </w:p>
    <w:p w14:paraId="0F1A1E3A" w14:textId="77777777" w:rsidR="00175511" w:rsidRDefault="0000000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三、题型分值</w:t>
      </w:r>
    </w:p>
    <w:p w14:paraId="51084F03" w14:textId="77777777" w:rsidR="00175511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满分：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分，面试占</w:t>
      </w:r>
      <w:r>
        <w:rPr>
          <w:rFonts w:hint="eastAsia"/>
          <w:sz w:val="24"/>
        </w:rPr>
        <w:t xml:space="preserve"> 50 </w:t>
      </w:r>
      <w:r>
        <w:rPr>
          <w:rFonts w:hint="eastAsia"/>
          <w:sz w:val="24"/>
        </w:rPr>
        <w:t>分，听力占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分考试时间：</w:t>
      </w:r>
      <w:r>
        <w:rPr>
          <w:rFonts w:hint="eastAsia"/>
          <w:sz w:val="24"/>
        </w:rPr>
        <w:t>60</w:t>
      </w:r>
      <w:r>
        <w:rPr>
          <w:rFonts w:hint="eastAsia"/>
          <w:sz w:val="24"/>
        </w:rPr>
        <w:t>分钟，答题方式：面试、笔试。</w:t>
      </w:r>
    </w:p>
    <w:sectPr w:rsidR="00175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567F50AE"/>
    <w:rsid w:val="00096203"/>
    <w:rsid w:val="00175511"/>
    <w:rsid w:val="00EE1E41"/>
    <w:rsid w:val="567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859E8A"/>
  <w15:docId w15:val="{965F9E1F-BCDA-454D-83FE-EE6B29AA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橙色小提琴</dc:creator>
  <cp:lastModifiedBy>建东 周</cp:lastModifiedBy>
  <cp:revision>2</cp:revision>
  <dcterms:created xsi:type="dcterms:W3CDTF">2024-09-29T14:55:00Z</dcterms:created>
  <dcterms:modified xsi:type="dcterms:W3CDTF">2024-09-30T08:33:00Z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4421A499D50F4D3C86A3F49A908753ED_11</vt:lpwstr>
  </property>
</Properties>
</file>